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A2" w:rsidRPr="00155CA2" w:rsidRDefault="00155CA2" w:rsidP="00155CA2">
      <w:pPr>
        <w:spacing w:after="0" w:line="240" w:lineRule="auto"/>
        <w:rPr>
          <w:rFonts w:ascii="Times New Roman" w:eastAsia="Times New Roman" w:hAnsi="Times New Roman" w:cs="Times New Roman"/>
          <w:sz w:val="24"/>
          <w:szCs w:val="24"/>
          <w:lang w:eastAsia="fr-BE"/>
        </w:rPr>
      </w:pPr>
      <w:bookmarkStart w:id="0" w:name="_GoBack"/>
      <w:r w:rsidRPr="00155CA2">
        <w:rPr>
          <w:rFonts w:ascii="Calibri" w:eastAsia="Times New Roman" w:hAnsi="Calibri" w:cs="Calibri"/>
          <w:b/>
          <w:bCs/>
          <w:shd w:val="clear" w:color="auto" w:fill="FFFFFF"/>
          <w:lang w:eastAsia="fr-BE"/>
        </w:rPr>
        <w:t xml:space="preserve">Motiver les apprenants par la </w:t>
      </w:r>
      <w:proofErr w:type="spellStart"/>
      <w:r w:rsidRPr="00155CA2">
        <w:rPr>
          <w:rFonts w:ascii="Calibri" w:eastAsia="Times New Roman" w:hAnsi="Calibri" w:cs="Calibri"/>
          <w:b/>
          <w:bCs/>
          <w:shd w:val="clear" w:color="auto" w:fill="FFFFFF"/>
          <w:lang w:eastAsia="fr-BE"/>
        </w:rPr>
        <w:t>gamification</w:t>
      </w:r>
      <w:proofErr w:type="spellEnd"/>
      <w:r w:rsidRPr="00155CA2">
        <w:rPr>
          <w:rFonts w:ascii="Calibri" w:eastAsia="Times New Roman" w:hAnsi="Calibri" w:cs="Calibri"/>
          <w:b/>
          <w:bCs/>
          <w:shd w:val="clear" w:color="auto" w:fill="FFFFFF"/>
          <w:lang w:eastAsia="fr-BE"/>
        </w:rPr>
        <w:t xml:space="preserve"> dans un cours en Moodle : Voyage à Ithaque</w:t>
      </w:r>
      <w:bookmarkEnd w:id="0"/>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Calibri" w:eastAsia="Times New Roman" w:hAnsi="Calibri" w:cs="Calibri"/>
          <w:shd w:val="clear" w:color="auto" w:fill="FFFFFF"/>
          <w:lang w:eastAsia="fr-BE"/>
        </w:rPr>
        <w:t>Avez-vous également été confrontés au défi de la cohésion du groupe ou de la motivation dans un cours en ligne? De nombreuses institutions, notamment les universités, utilisent avec plus ou moins de succès l'outil forum de Moodle à cette fin. D’après notre expérience, les forums sont aujourd’hui dépassés si l’on veut vraiment motiver nos apprenants. Avec le développement vertigineux des TIC et le nombre d'outils à notre disposition, il y a moyen d’aller plus loin…</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Calibri" w:eastAsia="Times New Roman" w:hAnsi="Calibri" w:cs="Calibri"/>
          <w:shd w:val="clear" w:color="auto" w:fill="FFFFFF"/>
          <w:lang w:eastAsia="fr-BE"/>
        </w:rPr>
        <w:t xml:space="preserve">Avec “voyage à Ithaque”, nous voulons vous présenter une proposition didactique </w:t>
      </w:r>
      <w:proofErr w:type="spellStart"/>
      <w:r w:rsidRPr="00155CA2">
        <w:rPr>
          <w:rFonts w:ascii="Calibri" w:eastAsia="Times New Roman" w:hAnsi="Calibri" w:cs="Calibri"/>
          <w:shd w:val="clear" w:color="auto" w:fill="FFFFFF"/>
          <w:lang w:eastAsia="fr-BE"/>
        </w:rPr>
        <w:t>gamifiée</w:t>
      </w:r>
      <w:proofErr w:type="spellEnd"/>
      <w:r w:rsidRPr="00155CA2">
        <w:rPr>
          <w:rFonts w:ascii="Calibri" w:eastAsia="Times New Roman" w:hAnsi="Calibri" w:cs="Calibri"/>
          <w:shd w:val="clear" w:color="auto" w:fill="FFFFFF"/>
          <w:lang w:eastAsia="fr-BE"/>
        </w:rPr>
        <w:t>, développée dans le cadre de la formation continue des professeurs d'espagnol "</w:t>
      </w:r>
      <w:proofErr w:type="spellStart"/>
      <w:r w:rsidRPr="00155CA2">
        <w:rPr>
          <w:rFonts w:ascii="Calibri" w:eastAsia="Times New Roman" w:hAnsi="Calibri" w:cs="Calibri"/>
          <w:shd w:val="clear" w:color="auto" w:fill="FFFFFF"/>
          <w:lang w:eastAsia="fr-BE"/>
        </w:rPr>
        <w:t>LovELE</w:t>
      </w:r>
      <w:proofErr w:type="spellEnd"/>
      <w:r w:rsidRPr="00155CA2">
        <w:rPr>
          <w:rFonts w:ascii="Calibri" w:eastAsia="Times New Roman" w:hAnsi="Calibri" w:cs="Calibri"/>
          <w:shd w:val="clear" w:color="auto" w:fill="FFFFFF"/>
          <w:lang w:eastAsia="fr-BE"/>
        </w:rPr>
        <w:t>" de l'</w:t>
      </w:r>
      <w:proofErr w:type="spellStart"/>
      <w:r w:rsidRPr="00155CA2">
        <w:rPr>
          <w:rFonts w:ascii="Calibri" w:eastAsia="Times New Roman" w:hAnsi="Calibri" w:cs="Calibri"/>
          <w:shd w:val="clear" w:color="auto" w:fill="FFFFFF"/>
          <w:lang w:eastAsia="fr-BE"/>
        </w:rPr>
        <w:t>UCLouvain</w:t>
      </w:r>
      <w:proofErr w:type="spellEnd"/>
      <w:r w:rsidRPr="00155CA2">
        <w:rPr>
          <w:rFonts w:ascii="Calibri" w:eastAsia="Times New Roman" w:hAnsi="Calibri" w:cs="Calibri"/>
          <w:shd w:val="clear" w:color="auto" w:fill="FFFFFF"/>
          <w:lang w:eastAsia="fr-BE"/>
        </w:rPr>
        <w:t xml:space="preserve">. Les élèves-enseignants deviennent membres de l'équipage du navire et, encouragés par les vers de </w:t>
      </w:r>
      <w:proofErr w:type="spellStart"/>
      <w:r w:rsidRPr="00155CA2">
        <w:rPr>
          <w:rFonts w:ascii="Calibri" w:eastAsia="Times New Roman" w:hAnsi="Calibri" w:cs="Calibri"/>
          <w:shd w:val="clear" w:color="auto" w:fill="FFFFFF"/>
          <w:lang w:eastAsia="fr-BE"/>
        </w:rPr>
        <w:t>Kavafis</w:t>
      </w:r>
      <w:proofErr w:type="spellEnd"/>
      <w:r w:rsidRPr="00155CA2">
        <w:rPr>
          <w:rFonts w:ascii="Calibri" w:eastAsia="Times New Roman" w:hAnsi="Calibri" w:cs="Calibri"/>
          <w:shd w:val="clear" w:color="auto" w:fill="FFFFFF"/>
          <w:lang w:eastAsia="fr-BE"/>
        </w:rPr>
        <w:t xml:space="preserve">, ils naviguent à travers les modules du cours en direction d’Ithaque, et ce dans le but de découvrir la puissance du jeu et de créer conjointement un Trivial d'outils pour l'enseignant ELE. Tout au long de leur parcours, ils trouveront des balises, des phares, des badges qui récompensent leurs performances dans le processus, le tout réalisé avec </w:t>
      </w:r>
      <w:proofErr w:type="spellStart"/>
      <w:r w:rsidRPr="00155CA2">
        <w:rPr>
          <w:rFonts w:ascii="Calibri" w:eastAsia="Times New Roman" w:hAnsi="Calibri" w:cs="Calibri"/>
          <w:shd w:val="clear" w:color="auto" w:fill="FFFFFF"/>
          <w:lang w:eastAsia="fr-BE"/>
        </w:rPr>
        <w:t>Genially</w:t>
      </w:r>
      <w:proofErr w:type="spellEnd"/>
      <w:r w:rsidRPr="00155CA2">
        <w:rPr>
          <w:rFonts w:ascii="Calibri" w:eastAsia="Times New Roman" w:hAnsi="Calibri" w:cs="Calibri"/>
          <w:shd w:val="clear" w:color="auto" w:fill="FFFFFF"/>
          <w:lang w:eastAsia="fr-BE"/>
        </w:rPr>
        <w:t>, Moodle et un peu d’imagination! Avec notre proposition, plusieurs compétences-clés de l'enseignant d'ELE (</w:t>
      </w:r>
      <w:proofErr w:type="spellStart"/>
      <w:r w:rsidRPr="00155CA2">
        <w:rPr>
          <w:rFonts w:ascii="Calibri" w:eastAsia="Times New Roman" w:hAnsi="Calibri" w:cs="Calibri"/>
          <w:shd w:val="clear" w:color="auto" w:fill="FFFFFF"/>
          <w:lang w:eastAsia="fr-BE"/>
        </w:rPr>
        <w:t>Instituto</w:t>
      </w:r>
      <w:proofErr w:type="spellEnd"/>
      <w:r w:rsidRPr="00155CA2">
        <w:rPr>
          <w:rFonts w:ascii="Calibri" w:eastAsia="Times New Roman" w:hAnsi="Calibri" w:cs="Calibri"/>
          <w:shd w:val="clear" w:color="auto" w:fill="FFFFFF"/>
          <w:lang w:eastAsia="fr-BE"/>
        </w:rPr>
        <w:t xml:space="preserve"> </w:t>
      </w:r>
      <w:proofErr w:type="spellStart"/>
      <w:r w:rsidRPr="00155CA2">
        <w:rPr>
          <w:rFonts w:ascii="Calibri" w:eastAsia="Times New Roman" w:hAnsi="Calibri" w:cs="Calibri"/>
          <w:shd w:val="clear" w:color="auto" w:fill="FFFFFF"/>
          <w:lang w:eastAsia="fr-BE"/>
        </w:rPr>
        <w:t>Cervantes</w:t>
      </w:r>
      <w:proofErr w:type="spellEnd"/>
      <w:r w:rsidRPr="00155CA2">
        <w:rPr>
          <w:rFonts w:ascii="Calibri" w:eastAsia="Times New Roman" w:hAnsi="Calibri" w:cs="Calibri"/>
          <w:shd w:val="clear" w:color="auto" w:fill="FFFFFF"/>
          <w:lang w:eastAsia="fr-BE"/>
        </w:rPr>
        <w:t>, 2018) sont abordées. En outre, nous nous efforçons de combler au mieux le fossé qui sépare la recherche didactique de la pratique réelle en classe.</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Calibri" w:eastAsia="Times New Roman" w:hAnsi="Calibri" w:cs="Calibri"/>
          <w:shd w:val="clear" w:color="auto" w:fill="FFFFFF"/>
          <w:lang w:eastAsia="fr-BE"/>
        </w:rPr>
        <w:t>Êtes-vous prêts à lever l'ancre avec nous ?</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155CA2" w:rsidRPr="00155CA2" w:rsidRDefault="00155CA2" w:rsidP="00155CA2">
      <w:pPr>
        <w:spacing w:after="0" w:line="240" w:lineRule="auto"/>
        <w:rPr>
          <w:rFonts w:ascii="Times New Roman" w:eastAsia="Times New Roman" w:hAnsi="Times New Roman" w:cs="Times New Roman"/>
          <w:sz w:val="24"/>
          <w:szCs w:val="24"/>
          <w:lang w:eastAsia="fr-BE"/>
        </w:rPr>
      </w:pPr>
      <w:proofErr w:type="gramStart"/>
      <w:r w:rsidRPr="00155CA2">
        <w:rPr>
          <w:rFonts w:ascii="Calibri" w:eastAsia="Times New Roman" w:hAnsi="Calibri" w:cs="Calibri"/>
          <w:lang w:eastAsia="fr-BE"/>
        </w:rPr>
        <w:t>Références</w:t>
      </w:r>
      <w:proofErr w:type="gramEnd"/>
      <w:r w:rsidRPr="00155CA2">
        <w:rPr>
          <w:rFonts w:ascii="Calibri" w:eastAsia="Times New Roman" w:hAnsi="Calibri" w:cs="Calibri"/>
          <w:lang w:eastAsia="fr-BE"/>
        </w:rPr>
        <w:t>:</w:t>
      </w:r>
    </w:p>
    <w:p w:rsidR="00155CA2" w:rsidRPr="00155CA2" w:rsidRDefault="00155CA2" w:rsidP="00155CA2">
      <w:pPr>
        <w:shd w:val="clear" w:color="auto" w:fill="FFFFFF"/>
        <w:spacing w:before="340" w:after="0" w:line="240" w:lineRule="auto"/>
        <w:rPr>
          <w:rFonts w:ascii="Times New Roman" w:eastAsia="Times New Roman" w:hAnsi="Times New Roman" w:cs="Times New Roman"/>
          <w:sz w:val="24"/>
          <w:szCs w:val="24"/>
          <w:lang w:eastAsia="fr-BE"/>
        </w:rPr>
      </w:pPr>
      <w:proofErr w:type="spellStart"/>
      <w:r w:rsidRPr="00155CA2">
        <w:rPr>
          <w:rFonts w:ascii="Times New Roman" w:eastAsia="Times New Roman" w:hAnsi="Times New Roman" w:cs="Times New Roman"/>
          <w:lang w:eastAsia="fr-BE"/>
        </w:rPr>
        <w:t>Instituto</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Cervantes</w:t>
      </w:r>
      <w:proofErr w:type="spellEnd"/>
      <w:r w:rsidRPr="00155CA2">
        <w:rPr>
          <w:rFonts w:ascii="Times New Roman" w:eastAsia="Times New Roman" w:hAnsi="Times New Roman" w:cs="Times New Roman"/>
          <w:lang w:eastAsia="fr-BE"/>
        </w:rPr>
        <w:t xml:space="preserve"> (2018). Las </w:t>
      </w:r>
      <w:proofErr w:type="spellStart"/>
      <w:r w:rsidRPr="00155CA2">
        <w:rPr>
          <w:rFonts w:ascii="Times New Roman" w:eastAsia="Times New Roman" w:hAnsi="Times New Roman" w:cs="Times New Roman"/>
          <w:lang w:eastAsia="fr-BE"/>
        </w:rPr>
        <w:t>competencias</w:t>
      </w:r>
      <w:proofErr w:type="spellEnd"/>
      <w:r w:rsidRPr="00155CA2">
        <w:rPr>
          <w:rFonts w:ascii="Times New Roman" w:eastAsia="Times New Roman" w:hAnsi="Times New Roman" w:cs="Times New Roman"/>
          <w:lang w:eastAsia="fr-BE"/>
        </w:rPr>
        <w:t xml:space="preserve"> clave </w:t>
      </w:r>
      <w:proofErr w:type="spellStart"/>
      <w:r w:rsidRPr="00155CA2">
        <w:rPr>
          <w:rFonts w:ascii="Times New Roman" w:eastAsia="Times New Roman" w:hAnsi="Times New Roman" w:cs="Times New Roman"/>
          <w:lang w:eastAsia="fr-BE"/>
        </w:rPr>
        <w:t>del</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profesorado</w:t>
      </w:r>
      <w:proofErr w:type="spellEnd"/>
      <w:r w:rsidRPr="00155CA2">
        <w:rPr>
          <w:rFonts w:ascii="Times New Roman" w:eastAsia="Times New Roman" w:hAnsi="Times New Roman" w:cs="Times New Roman"/>
          <w:lang w:eastAsia="fr-BE"/>
        </w:rPr>
        <w:t xml:space="preserve"> de </w:t>
      </w:r>
      <w:proofErr w:type="spellStart"/>
      <w:r w:rsidRPr="00155CA2">
        <w:rPr>
          <w:rFonts w:ascii="Times New Roman" w:eastAsia="Times New Roman" w:hAnsi="Times New Roman" w:cs="Times New Roman"/>
          <w:lang w:eastAsia="fr-BE"/>
        </w:rPr>
        <w:t>lenguas</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segundas</w:t>
      </w:r>
      <w:proofErr w:type="spellEnd"/>
      <w:r w:rsidRPr="00155CA2">
        <w:rPr>
          <w:rFonts w:ascii="Times New Roman" w:eastAsia="Times New Roman" w:hAnsi="Times New Roman" w:cs="Times New Roman"/>
          <w:lang w:eastAsia="fr-BE"/>
        </w:rPr>
        <w:t xml:space="preserve"> y </w:t>
      </w:r>
      <w:proofErr w:type="spellStart"/>
      <w:r w:rsidRPr="00155CA2">
        <w:rPr>
          <w:rFonts w:ascii="Times New Roman" w:eastAsia="Times New Roman" w:hAnsi="Times New Roman" w:cs="Times New Roman"/>
          <w:lang w:eastAsia="fr-BE"/>
        </w:rPr>
        <w:t>extranjeras</w:t>
      </w:r>
      <w:proofErr w:type="spellEnd"/>
      <w:r w:rsidRPr="00155CA2">
        <w:rPr>
          <w:rFonts w:ascii="Times New Roman" w:eastAsia="Times New Roman" w:hAnsi="Times New Roman" w:cs="Times New Roman"/>
          <w:lang w:eastAsia="fr-BE"/>
        </w:rPr>
        <w:t xml:space="preserve">. Alcalá de Henares: </w:t>
      </w:r>
      <w:proofErr w:type="spellStart"/>
      <w:r w:rsidRPr="00155CA2">
        <w:rPr>
          <w:rFonts w:ascii="Times New Roman" w:eastAsia="Times New Roman" w:hAnsi="Times New Roman" w:cs="Times New Roman"/>
          <w:lang w:eastAsia="fr-BE"/>
        </w:rPr>
        <w:t>Dirección</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Académica</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del</w:t>
      </w:r>
      <w:proofErr w:type="spellEnd"/>
      <w:r w:rsidRPr="00155CA2">
        <w:rPr>
          <w:rFonts w:ascii="Times New Roman" w:eastAsia="Times New Roman" w:hAnsi="Times New Roman" w:cs="Times New Roman"/>
          <w:lang w:eastAsia="fr-BE"/>
        </w:rPr>
        <w:t xml:space="preserve"> IC. Disponible en: </w:t>
      </w:r>
      <w:hyperlink r:id="rId4" w:tgtFrame="_blank" w:history="1">
        <w:r w:rsidRPr="00155CA2">
          <w:rPr>
            <w:rFonts w:ascii="Times New Roman" w:eastAsia="Times New Roman" w:hAnsi="Times New Roman" w:cs="Times New Roman"/>
            <w:color w:val="1155CC"/>
            <w:u w:val="single"/>
            <w:lang w:eastAsia="fr-BE"/>
          </w:rPr>
          <w:t>https://cvc.cervantes.es/ensenanza/biblioteca_ele/competencias/competencias_profesorado.pdf</w:t>
        </w:r>
      </w:hyperlink>
    </w:p>
    <w:p w:rsidR="00155CA2" w:rsidRPr="00155CA2" w:rsidRDefault="00155CA2" w:rsidP="00155CA2">
      <w:pPr>
        <w:shd w:val="clear" w:color="auto" w:fill="FFFFFF"/>
        <w:spacing w:after="0" w:line="240" w:lineRule="auto"/>
        <w:rPr>
          <w:rFonts w:ascii="Times New Roman" w:eastAsia="Times New Roman" w:hAnsi="Times New Roman" w:cs="Times New Roman"/>
          <w:sz w:val="24"/>
          <w:szCs w:val="24"/>
          <w:lang w:eastAsia="fr-BE"/>
        </w:rPr>
      </w:pPr>
      <w:r w:rsidRPr="00155CA2">
        <w:rPr>
          <w:rFonts w:ascii="Times New Roman" w:eastAsia="Times New Roman" w:hAnsi="Times New Roman" w:cs="Times New Roman"/>
          <w:lang w:val="en-GB" w:eastAsia="fr-BE"/>
        </w:rPr>
        <w:t xml:space="preserve">Krashen, S. D. (1982). Principles and practice in second language acquisition. </w:t>
      </w:r>
      <w:proofErr w:type="spellStart"/>
      <w:r w:rsidRPr="00155CA2">
        <w:rPr>
          <w:rFonts w:ascii="Times New Roman" w:eastAsia="Times New Roman" w:hAnsi="Times New Roman" w:cs="Times New Roman"/>
          <w:lang w:eastAsia="fr-BE"/>
        </w:rPr>
        <w:t>Pergamon</w:t>
      </w:r>
      <w:proofErr w:type="spellEnd"/>
      <w:r w:rsidRPr="00155CA2">
        <w:rPr>
          <w:rFonts w:ascii="Times New Roman" w:eastAsia="Times New Roman" w:hAnsi="Times New Roman" w:cs="Times New Roman"/>
          <w:lang w:eastAsia="fr-BE"/>
        </w:rPr>
        <w:t xml:space="preserve"> </w:t>
      </w:r>
      <w:proofErr w:type="spellStart"/>
      <w:r w:rsidRPr="00155CA2">
        <w:rPr>
          <w:rFonts w:ascii="Times New Roman" w:eastAsia="Times New Roman" w:hAnsi="Times New Roman" w:cs="Times New Roman"/>
          <w:lang w:eastAsia="fr-BE"/>
        </w:rPr>
        <w:t>Press</w:t>
      </w:r>
      <w:proofErr w:type="spellEnd"/>
      <w:r w:rsidRPr="00155CA2">
        <w:rPr>
          <w:rFonts w:ascii="Times New Roman" w:eastAsia="Times New Roman" w:hAnsi="Times New Roman" w:cs="Times New Roman"/>
          <w:lang w:eastAsia="fr-BE"/>
        </w:rPr>
        <w:t>. Oxford.</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Times New Roman" w:eastAsia="Times New Roman" w:hAnsi="Times New Roman" w:cs="Times New Roman"/>
          <w:sz w:val="24"/>
          <w:szCs w:val="24"/>
          <w:lang w:eastAsia="fr-BE"/>
        </w:rPr>
        <w:t xml:space="preserve">Lara </w:t>
      </w:r>
      <w:proofErr w:type="spellStart"/>
      <w:r w:rsidRPr="00155CA2">
        <w:rPr>
          <w:rFonts w:ascii="Times New Roman" w:eastAsia="Times New Roman" w:hAnsi="Times New Roman" w:cs="Times New Roman"/>
          <w:sz w:val="24"/>
          <w:szCs w:val="24"/>
          <w:lang w:eastAsia="fr-BE"/>
        </w:rPr>
        <w:t>Núñez</w:t>
      </w:r>
      <w:proofErr w:type="spellEnd"/>
      <w:r w:rsidRPr="00155CA2">
        <w:rPr>
          <w:rFonts w:ascii="Times New Roman" w:eastAsia="Times New Roman" w:hAnsi="Times New Roman" w:cs="Times New Roman"/>
          <w:sz w:val="24"/>
          <w:szCs w:val="24"/>
          <w:lang w:eastAsia="fr-BE"/>
        </w:rPr>
        <w:t xml:space="preserve"> </w:t>
      </w:r>
      <w:proofErr w:type="spellStart"/>
      <w:r w:rsidRPr="00155CA2">
        <w:rPr>
          <w:rFonts w:ascii="Times New Roman" w:eastAsia="Times New Roman" w:hAnsi="Times New Roman" w:cs="Times New Roman"/>
          <w:sz w:val="24"/>
          <w:szCs w:val="24"/>
          <w:lang w:eastAsia="fr-BE"/>
        </w:rPr>
        <w:t>Muslera</w:t>
      </w:r>
      <w:proofErr w:type="spellEnd"/>
      <w:r w:rsidRPr="00155CA2">
        <w:rPr>
          <w:rFonts w:ascii="Times New Roman" w:eastAsia="Times New Roman" w:hAnsi="Times New Roman" w:cs="Times New Roman"/>
          <w:sz w:val="24"/>
          <w:szCs w:val="24"/>
          <w:lang w:eastAsia="fr-BE"/>
        </w:rPr>
        <w:t xml:space="preserve"> </w:t>
      </w:r>
      <w:hyperlink r:id="rId5" w:tgtFrame="_blank" w:history="1">
        <w:r w:rsidRPr="00155CA2">
          <w:rPr>
            <w:rFonts w:ascii="Times New Roman" w:eastAsia="Times New Roman" w:hAnsi="Times New Roman" w:cs="Times New Roman"/>
            <w:color w:val="0000FF"/>
            <w:sz w:val="24"/>
            <w:szCs w:val="24"/>
            <w:u w:val="single"/>
            <w:lang w:eastAsia="fr-BE"/>
          </w:rPr>
          <w:t>laramuslera@gmail.com</w:t>
        </w:r>
      </w:hyperlink>
      <w:r w:rsidRPr="00155CA2">
        <w:rPr>
          <w:rFonts w:ascii="Times New Roman" w:eastAsia="Times New Roman" w:hAnsi="Times New Roman" w:cs="Times New Roman"/>
          <w:sz w:val="24"/>
          <w:szCs w:val="24"/>
          <w:lang w:eastAsia="fr-BE"/>
        </w:rPr>
        <w:t xml:space="preserve">) et Paula </w:t>
      </w:r>
      <w:proofErr w:type="spellStart"/>
      <w:r w:rsidRPr="00155CA2">
        <w:rPr>
          <w:rFonts w:ascii="Times New Roman" w:eastAsia="Times New Roman" w:hAnsi="Times New Roman" w:cs="Times New Roman"/>
          <w:sz w:val="24"/>
          <w:szCs w:val="24"/>
          <w:lang w:eastAsia="fr-BE"/>
        </w:rPr>
        <w:t>Lorente</w:t>
      </w:r>
      <w:proofErr w:type="spellEnd"/>
      <w:r w:rsidRPr="00155CA2">
        <w:rPr>
          <w:rFonts w:ascii="Times New Roman" w:eastAsia="Times New Roman" w:hAnsi="Times New Roman" w:cs="Times New Roman"/>
          <w:sz w:val="24"/>
          <w:szCs w:val="24"/>
          <w:lang w:eastAsia="fr-BE"/>
        </w:rPr>
        <w:t xml:space="preserve"> (</w:t>
      </w:r>
      <w:hyperlink r:id="rId6" w:tgtFrame="_blank" w:history="1">
        <w:r w:rsidRPr="00155CA2">
          <w:rPr>
            <w:rFonts w:ascii="Times New Roman" w:eastAsia="Times New Roman" w:hAnsi="Times New Roman" w:cs="Times New Roman"/>
            <w:color w:val="0000FF"/>
            <w:sz w:val="24"/>
            <w:szCs w:val="24"/>
            <w:u w:val="single"/>
            <w:lang w:eastAsia="fr-BE"/>
          </w:rPr>
          <w:t>Paula.Lorente@uclouvain.be</w:t>
        </w:r>
      </w:hyperlink>
      <w:r w:rsidRPr="00155CA2">
        <w:rPr>
          <w:rFonts w:ascii="Times New Roman" w:eastAsia="Times New Roman" w:hAnsi="Times New Roman" w:cs="Times New Roman"/>
          <w:sz w:val="24"/>
          <w:szCs w:val="24"/>
          <w:lang w:eastAsia="fr-BE"/>
        </w:rPr>
        <w:t>)</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Times New Roman" w:eastAsia="Times New Roman" w:hAnsi="Times New Roman" w:cs="Times New Roman"/>
          <w:sz w:val="24"/>
          <w:szCs w:val="24"/>
          <w:lang w:eastAsia="fr-BE"/>
        </w:rPr>
        <w:t>Institut des langues vivantes</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r w:rsidRPr="00155CA2">
        <w:rPr>
          <w:rFonts w:ascii="Times New Roman" w:eastAsia="Times New Roman" w:hAnsi="Times New Roman" w:cs="Times New Roman"/>
          <w:sz w:val="24"/>
          <w:szCs w:val="24"/>
          <w:lang w:eastAsia="fr-BE"/>
        </w:rPr>
        <w:t>Université catholique de Louvain</w:t>
      </w:r>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155CA2" w:rsidRPr="00155CA2" w:rsidRDefault="00155CA2" w:rsidP="00155CA2">
      <w:pPr>
        <w:spacing w:after="0" w:line="240" w:lineRule="auto"/>
        <w:rPr>
          <w:rFonts w:ascii="Times New Roman" w:eastAsia="Times New Roman" w:hAnsi="Times New Roman" w:cs="Times New Roman"/>
          <w:sz w:val="24"/>
          <w:szCs w:val="24"/>
          <w:lang w:eastAsia="fr-BE"/>
        </w:rPr>
      </w:pPr>
    </w:p>
    <w:p w:rsidR="009C305C" w:rsidRDefault="009C305C"/>
    <w:sectPr w:rsidR="009C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A2"/>
    <w:rsid w:val="00155CA2"/>
    <w:rsid w:val="009C30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8ECD-A29C-4DF3-99EC-811F5184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3961">
      <w:bodyDiv w:val="1"/>
      <w:marLeft w:val="0"/>
      <w:marRight w:val="0"/>
      <w:marTop w:val="0"/>
      <w:marBottom w:val="0"/>
      <w:divBdr>
        <w:top w:val="none" w:sz="0" w:space="0" w:color="auto"/>
        <w:left w:val="none" w:sz="0" w:space="0" w:color="auto"/>
        <w:bottom w:val="none" w:sz="0" w:space="0" w:color="auto"/>
        <w:right w:val="none" w:sz="0" w:space="0" w:color="auto"/>
      </w:divBdr>
      <w:divsChild>
        <w:div w:id="1973048401">
          <w:marLeft w:val="0"/>
          <w:marRight w:val="0"/>
          <w:marTop w:val="0"/>
          <w:marBottom w:val="0"/>
          <w:divBdr>
            <w:top w:val="none" w:sz="0" w:space="0" w:color="auto"/>
            <w:left w:val="none" w:sz="0" w:space="0" w:color="auto"/>
            <w:bottom w:val="none" w:sz="0" w:space="0" w:color="auto"/>
            <w:right w:val="none" w:sz="0" w:space="0" w:color="auto"/>
          </w:divBdr>
        </w:div>
        <w:div w:id="1010990686">
          <w:marLeft w:val="0"/>
          <w:marRight w:val="0"/>
          <w:marTop w:val="0"/>
          <w:marBottom w:val="0"/>
          <w:divBdr>
            <w:top w:val="none" w:sz="0" w:space="0" w:color="auto"/>
            <w:left w:val="none" w:sz="0" w:space="0" w:color="auto"/>
            <w:bottom w:val="none" w:sz="0" w:space="0" w:color="auto"/>
            <w:right w:val="none" w:sz="0" w:space="0" w:color="auto"/>
          </w:divBdr>
        </w:div>
        <w:div w:id="69617297">
          <w:marLeft w:val="0"/>
          <w:marRight w:val="0"/>
          <w:marTop w:val="0"/>
          <w:marBottom w:val="0"/>
          <w:divBdr>
            <w:top w:val="none" w:sz="0" w:space="0" w:color="auto"/>
            <w:left w:val="none" w:sz="0" w:space="0" w:color="auto"/>
            <w:bottom w:val="none" w:sz="0" w:space="0" w:color="auto"/>
            <w:right w:val="none" w:sz="0" w:space="0" w:color="auto"/>
          </w:divBdr>
        </w:div>
        <w:div w:id="931401273">
          <w:marLeft w:val="0"/>
          <w:marRight w:val="0"/>
          <w:marTop w:val="0"/>
          <w:marBottom w:val="0"/>
          <w:divBdr>
            <w:top w:val="none" w:sz="0" w:space="0" w:color="auto"/>
            <w:left w:val="none" w:sz="0" w:space="0" w:color="auto"/>
            <w:bottom w:val="none" w:sz="0" w:space="0" w:color="auto"/>
            <w:right w:val="none" w:sz="0" w:space="0" w:color="auto"/>
          </w:divBdr>
        </w:div>
        <w:div w:id="1021708742">
          <w:marLeft w:val="0"/>
          <w:marRight w:val="0"/>
          <w:marTop w:val="0"/>
          <w:marBottom w:val="0"/>
          <w:divBdr>
            <w:top w:val="none" w:sz="0" w:space="0" w:color="auto"/>
            <w:left w:val="none" w:sz="0" w:space="0" w:color="auto"/>
            <w:bottom w:val="none" w:sz="0" w:space="0" w:color="auto"/>
            <w:right w:val="none" w:sz="0" w:space="0" w:color="auto"/>
          </w:divBdr>
        </w:div>
        <w:div w:id="2045328047">
          <w:marLeft w:val="0"/>
          <w:marRight w:val="0"/>
          <w:marTop w:val="0"/>
          <w:marBottom w:val="0"/>
          <w:divBdr>
            <w:top w:val="none" w:sz="0" w:space="0" w:color="auto"/>
            <w:left w:val="none" w:sz="0" w:space="0" w:color="auto"/>
            <w:bottom w:val="none" w:sz="0" w:space="0" w:color="auto"/>
            <w:right w:val="none" w:sz="0" w:space="0" w:color="auto"/>
          </w:divBdr>
          <w:divsChild>
            <w:div w:id="2062093735">
              <w:marLeft w:val="0"/>
              <w:marRight w:val="0"/>
              <w:marTop w:val="0"/>
              <w:marBottom w:val="0"/>
              <w:divBdr>
                <w:top w:val="none" w:sz="0" w:space="0" w:color="auto"/>
                <w:left w:val="none" w:sz="0" w:space="0" w:color="auto"/>
                <w:bottom w:val="none" w:sz="0" w:space="0" w:color="auto"/>
                <w:right w:val="none" w:sz="0" w:space="0" w:color="auto"/>
              </w:divBdr>
            </w:div>
            <w:div w:id="1142193323">
              <w:marLeft w:val="0"/>
              <w:marRight w:val="0"/>
              <w:marTop w:val="0"/>
              <w:marBottom w:val="0"/>
              <w:divBdr>
                <w:top w:val="none" w:sz="0" w:space="0" w:color="auto"/>
                <w:left w:val="none" w:sz="0" w:space="0" w:color="auto"/>
                <w:bottom w:val="none" w:sz="0" w:space="0" w:color="auto"/>
                <w:right w:val="none" w:sz="0" w:space="0" w:color="auto"/>
              </w:divBdr>
            </w:div>
            <w:div w:id="1303653917">
              <w:marLeft w:val="0"/>
              <w:marRight w:val="0"/>
              <w:marTop w:val="0"/>
              <w:marBottom w:val="0"/>
              <w:divBdr>
                <w:top w:val="none" w:sz="0" w:space="0" w:color="auto"/>
                <w:left w:val="none" w:sz="0" w:space="0" w:color="auto"/>
                <w:bottom w:val="none" w:sz="0" w:space="0" w:color="auto"/>
                <w:right w:val="none" w:sz="0" w:space="0" w:color="auto"/>
              </w:divBdr>
              <w:divsChild>
                <w:div w:id="1609897661">
                  <w:marLeft w:val="0"/>
                  <w:marRight w:val="0"/>
                  <w:marTop w:val="0"/>
                  <w:marBottom w:val="0"/>
                  <w:divBdr>
                    <w:top w:val="none" w:sz="0" w:space="0" w:color="auto"/>
                    <w:left w:val="none" w:sz="0" w:space="0" w:color="auto"/>
                    <w:bottom w:val="none" w:sz="0" w:space="0" w:color="auto"/>
                    <w:right w:val="none" w:sz="0" w:space="0" w:color="auto"/>
                  </w:divBdr>
                </w:div>
              </w:divsChild>
            </w:div>
            <w:div w:id="288363958">
              <w:marLeft w:val="0"/>
              <w:marRight w:val="0"/>
              <w:marTop w:val="0"/>
              <w:marBottom w:val="0"/>
              <w:divBdr>
                <w:top w:val="none" w:sz="0" w:space="0" w:color="auto"/>
                <w:left w:val="none" w:sz="0" w:space="0" w:color="auto"/>
                <w:bottom w:val="none" w:sz="0" w:space="0" w:color="auto"/>
                <w:right w:val="none" w:sz="0" w:space="0" w:color="auto"/>
              </w:divBdr>
            </w:div>
          </w:divsChild>
        </w:div>
        <w:div w:id="1794446060">
          <w:marLeft w:val="0"/>
          <w:marRight w:val="0"/>
          <w:marTop w:val="0"/>
          <w:marBottom w:val="0"/>
          <w:divBdr>
            <w:top w:val="none" w:sz="0" w:space="0" w:color="auto"/>
            <w:left w:val="none" w:sz="0" w:space="0" w:color="auto"/>
            <w:bottom w:val="none" w:sz="0" w:space="0" w:color="auto"/>
            <w:right w:val="none" w:sz="0" w:space="0" w:color="auto"/>
          </w:divBdr>
        </w:div>
        <w:div w:id="2133400526">
          <w:marLeft w:val="0"/>
          <w:marRight w:val="0"/>
          <w:marTop w:val="0"/>
          <w:marBottom w:val="0"/>
          <w:divBdr>
            <w:top w:val="none" w:sz="0" w:space="0" w:color="auto"/>
            <w:left w:val="none" w:sz="0" w:space="0" w:color="auto"/>
            <w:bottom w:val="none" w:sz="0" w:space="0" w:color="auto"/>
            <w:right w:val="none" w:sz="0" w:space="0" w:color="auto"/>
          </w:divBdr>
        </w:div>
        <w:div w:id="1080177225">
          <w:marLeft w:val="0"/>
          <w:marRight w:val="0"/>
          <w:marTop w:val="0"/>
          <w:marBottom w:val="0"/>
          <w:divBdr>
            <w:top w:val="none" w:sz="0" w:space="0" w:color="auto"/>
            <w:left w:val="none" w:sz="0" w:space="0" w:color="auto"/>
            <w:bottom w:val="none" w:sz="0" w:space="0" w:color="auto"/>
            <w:right w:val="none" w:sz="0" w:space="0" w:color="auto"/>
          </w:divBdr>
        </w:div>
        <w:div w:id="78388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Lorente@uclouvain.be" TargetMode="External"/><Relationship Id="rId5" Type="http://schemas.openxmlformats.org/officeDocument/2006/relationships/hyperlink" Target="mailto:laramuslera@gmail.com" TargetMode="External"/><Relationship Id="rId4" Type="http://schemas.openxmlformats.org/officeDocument/2006/relationships/hyperlink" Target="https://cvc.cervantes.es/ensenanza/biblioteca_ele/competencias/competencias_profesorado.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Doppagne Véronique</dc:creator>
  <cp:keywords/>
  <dc:description/>
  <cp:lastModifiedBy>Doppagne Véronique</cp:lastModifiedBy>
  <cp:revision>1</cp:revision>
  <dcterms:created xsi:type="dcterms:W3CDTF">2022-03-01T11:10:00Z</dcterms:created>
  <dcterms:modified xsi:type="dcterms:W3CDTF">2022-03-01T11:12:00Z</dcterms:modified>
</cp:coreProperties>
</file>